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9A46F8">
        <w:rPr>
          <w:rFonts w:cs="Sultan  koufi" w:hint="cs"/>
          <w:color w:val="215868"/>
          <w:rtl/>
        </w:rPr>
        <w:t>تربية الأسرية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9A46F8">
        <w:rPr>
          <w:rFonts w:cs="Sultan  koufi" w:hint="cs"/>
          <w:color w:val="215868"/>
          <w:rtl/>
        </w:rPr>
        <w:t>ل</w:t>
      </w:r>
      <w:r w:rsidR="00C83BF4">
        <w:rPr>
          <w:rFonts w:cs="Sultan  koufi" w:hint="cs"/>
          <w:color w:val="215868"/>
          <w:rtl/>
        </w:rPr>
        <w:t>ثالث</w:t>
      </w:r>
      <w:r>
        <w:rPr>
          <w:rFonts w:cs="Sultan  koufi" w:hint="cs"/>
          <w:color w:val="FF0000"/>
          <w:rtl/>
        </w:rPr>
        <w:t xml:space="preserve">  للعام الدراسي  143 </w:t>
      </w:r>
      <w:r w:rsidR="000B5F9D">
        <w:rPr>
          <w:rFonts w:cs="Sultan  koufi" w:hint="cs"/>
          <w:color w:val="FF0000"/>
          <w:rtl/>
        </w:rPr>
        <w:t>هـ</w:t>
      </w:r>
      <w:r>
        <w:rPr>
          <w:rFonts w:cs="Sultan  koufi" w:hint="cs"/>
          <w:color w:val="FF0000"/>
          <w:rtl/>
        </w:rPr>
        <w:t>/   143هـ</w:t>
      </w:r>
      <w:r w:rsidR="00B4514C">
        <w:rPr>
          <w:rFonts w:cs="Sultan  koufi" w:hint="cs"/>
          <w:color w:val="FF0000"/>
          <w:sz w:val="22"/>
          <w:szCs w:val="22"/>
          <w:rtl/>
        </w:rPr>
        <w:t xml:space="preserve"> </w:t>
      </w:r>
    </w:p>
    <w:tbl>
      <w:tblPr>
        <w:bidiVisual/>
        <w:tblW w:w="15240" w:type="dxa"/>
        <w:jc w:val="center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547"/>
        <w:gridCol w:w="236"/>
        <w:gridCol w:w="400"/>
        <w:gridCol w:w="567"/>
        <w:gridCol w:w="425"/>
        <w:gridCol w:w="425"/>
        <w:gridCol w:w="284"/>
        <w:gridCol w:w="425"/>
        <w:gridCol w:w="284"/>
        <w:gridCol w:w="425"/>
        <w:gridCol w:w="425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02"/>
        <w:gridCol w:w="284"/>
        <w:gridCol w:w="425"/>
        <w:gridCol w:w="425"/>
        <w:gridCol w:w="426"/>
        <w:gridCol w:w="283"/>
        <w:gridCol w:w="425"/>
        <w:gridCol w:w="567"/>
        <w:gridCol w:w="426"/>
        <w:gridCol w:w="425"/>
        <w:gridCol w:w="386"/>
      </w:tblGrid>
      <w:tr w:rsidR="007178B9" w:rsidTr="00924C5D">
        <w:trPr>
          <w:cantSplit/>
          <w:trHeight w:val="2783"/>
          <w:jc w:val="center"/>
        </w:trPr>
        <w:tc>
          <w:tcPr>
            <w:tcW w:w="1725" w:type="dxa"/>
            <w:gridSpan w:val="2"/>
            <w:shd w:val="clear" w:color="auto" w:fill="FDE9D9"/>
            <w:vAlign w:val="center"/>
          </w:tcPr>
          <w:p w:rsidR="008805FC" w:rsidRDefault="008805FC" w:rsidP="00063470">
            <w:pPr>
              <w:bidi w:val="0"/>
              <w:jc w:val="center"/>
              <w:rPr>
                <w:rFonts w:cs="AdvertisingBold" w:hint="cs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اســــــم</w:t>
            </w:r>
          </w:p>
          <w:p w:rsidR="008805FC" w:rsidRDefault="008805FC" w:rsidP="00063470">
            <w:pPr>
              <w:bidi w:val="0"/>
              <w:jc w:val="center"/>
              <w:rPr>
                <w:rFonts w:cs="AdvertisingBold" w:hint="cs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الطالبة</w:t>
            </w:r>
          </w:p>
        </w:tc>
        <w:tc>
          <w:tcPr>
            <w:tcW w:w="236" w:type="dxa"/>
            <w:shd w:val="clear" w:color="auto" w:fill="auto"/>
            <w:textDirection w:val="btLr"/>
            <w:vAlign w:val="center"/>
            <w:hideMark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شرح معاني الرموز الإرشادية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مبادئ السلامة في تناول الدواء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تطبيق الوضع الصحي في الوقوف والمشي وطريقة حمل الأشياء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الأخطار الناتجة عن سوء استعمال الأسلاك الكهربائية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اقتراح حلّ لتفادي أخطار التعرض للشمس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مفهوم الزكام وأعراضه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كتابة نصيحة لمن يشرب البارد أثنا</w:t>
            </w:r>
            <w:r w:rsidRPr="0002755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ء </w:t>
            </w: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الزكام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بعض فوائد السباحة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ما ينبغي مراعاته عند السباحة</w:t>
            </w:r>
          </w:p>
        </w:tc>
        <w:tc>
          <w:tcPr>
            <w:tcW w:w="425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مفهوم الوطن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شرح طريقة التعامل مع المعلمات والزميلات والعاملات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التصرف السليم في بعض المواقف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اقتراح بعض الأساليب للتعامل مع الضيوف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آداب الكلام والاستئذان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كيفية المحافظة على أماكن النزهة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تعريف مفهوم البيئة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ملوثات البيئة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تسمية المجموعات الغذائية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تصنيف الأغذية حسب المجموعات الغذائية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اختيار وجبة صحية من القائمة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المشاركة في إعداد الشطائر وأصناف التمر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تعداد فوائد التمر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الأصناف التي يدخل التمر في تكوينها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شرح فوائد التقويم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قراءة التقويم بطريقة صحيحة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اقتراح أفكار لاستثمار وقت الفراغ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تقديم مقترح للعناية بالحديقة</w:t>
            </w:r>
          </w:p>
        </w:tc>
        <w:tc>
          <w:tcPr>
            <w:tcW w:w="284" w:type="dxa"/>
            <w:textDirection w:val="btLr"/>
            <w:vAlign w:val="center"/>
          </w:tcPr>
          <w:p w:rsidR="008805FC" w:rsidRDefault="008805FC" w:rsidP="00063470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فوائد القراءة</w:t>
            </w:r>
          </w:p>
        </w:tc>
        <w:tc>
          <w:tcPr>
            <w:tcW w:w="302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التعبير عن حب الوط</w:t>
            </w:r>
            <w:r w:rsidR="0006347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</w:t>
            </w: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بعبارة بسيطة</w:t>
            </w:r>
          </w:p>
        </w:tc>
        <w:tc>
          <w:tcPr>
            <w:tcW w:w="284" w:type="dxa"/>
            <w:textDirection w:val="btLr"/>
            <w:vAlign w:val="center"/>
          </w:tcPr>
          <w:p w:rsidR="008805FC" w:rsidRPr="00027553" w:rsidRDefault="007178B9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وصف السلوك المتّبع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</w:t>
            </w:r>
            <w:r w:rsidR="008805FC"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لتعامل مع المعلِّمة</w:t>
            </w:r>
          </w:p>
        </w:tc>
        <w:tc>
          <w:tcPr>
            <w:tcW w:w="425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كتابة عبارة بسيطة عن يوم المعلمة</w:t>
            </w:r>
          </w:p>
        </w:tc>
        <w:tc>
          <w:tcPr>
            <w:tcW w:w="425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الربط بين المناسبات المختلفة والهدف منها</w:t>
            </w:r>
          </w:p>
        </w:tc>
        <w:tc>
          <w:tcPr>
            <w:tcW w:w="426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شاركة بكتابة عبارة </w:t>
            </w: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عن أسبوع النظافة</w:t>
            </w:r>
          </w:p>
        </w:tc>
        <w:tc>
          <w:tcPr>
            <w:tcW w:w="283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فوائد النظافة</w:t>
            </w:r>
          </w:p>
        </w:tc>
        <w:tc>
          <w:tcPr>
            <w:tcW w:w="425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شرح التصرّف السليم عند وجود قُمامة أمام البيت</w:t>
            </w:r>
          </w:p>
        </w:tc>
        <w:tc>
          <w:tcPr>
            <w:tcW w:w="567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تقديم مقترح مناسب للملابس التي كبُرت التلميذة عليها</w:t>
            </w:r>
          </w:p>
        </w:tc>
        <w:tc>
          <w:tcPr>
            <w:tcW w:w="426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تعدّد فوائد الأزرار</w:t>
            </w:r>
          </w:p>
        </w:tc>
        <w:tc>
          <w:tcPr>
            <w:tcW w:w="425" w:type="dxa"/>
            <w:textDirection w:val="btLr"/>
            <w:vAlign w:val="center"/>
          </w:tcPr>
          <w:p w:rsidR="008805FC" w:rsidRPr="00027553" w:rsidRDefault="008805FC" w:rsidP="0006347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2755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تطبيق طريقة تثبيت الزرّ المقطوع</w:t>
            </w:r>
          </w:p>
        </w:tc>
        <w:tc>
          <w:tcPr>
            <w:tcW w:w="386" w:type="dxa"/>
            <w:shd w:val="clear" w:color="auto" w:fill="FFFFCC"/>
            <w:textDirection w:val="btLr"/>
            <w:vAlign w:val="center"/>
            <w:hideMark/>
          </w:tcPr>
          <w:p w:rsidR="008805FC" w:rsidRDefault="008805FC" w:rsidP="00063470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 w:val="restart"/>
          </w:tcPr>
          <w:p w:rsidR="008805FC" w:rsidRPr="00B0407B" w:rsidRDefault="00B0407B" w:rsidP="00B0407B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0407B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 w:val="restart"/>
            <w:shd w:val="clear" w:color="auto" w:fill="DAEEF3"/>
          </w:tcPr>
          <w:p w:rsidR="008805FC" w:rsidRPr="00B0407B" w:rsidRDefault="00B0407B" w:rsidP="00B0407B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0407B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 w:val="restart"/>
          </w:tcPr>
          <w:p w:rsidR="008805FC" w:rsidRPr="00B0407B" w:rsidRDefault="00B0407B" w:rsidP="00B0407B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0407B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 w:val="restart"/>
            <w:shd w:val="clear" w:color="auto" w:fill="DAEEF3"/>
          </w:tcPr>
          <w:p w:rsidR="008805FC" w:rsidRPr="00B0407B" w:rsidRDefault="00B0407B" w:rsidP="00B0407B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0407B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bidi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shd w:val="clear" w:color="auto" w:fill="DAEEF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23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 w:val="restart"/>
          </w:tcPr>
          <w:p w:rsidR="008805FC" w:rsidRPr="00B0407B" w:rsidRDefault="00B0407B" w:rsidP="00B0407B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0407B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320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267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178B9" w:rsidTr="00B0407B">
        <w:trPr>
          <w:trHeight w:val="216"/>
          <w:jc w:val="center"/>
        </w:trPr>
        <w:tc>
          <w:tcPr>
            <w:tcW w:w="1178" w:type="dxa"/>
            <w:vMerge/>
            <w:hideMark/>
          </w:tcPr>
          <w:p w:rsidR="008805FC" w:rsidRPr="00B0407B" w:rsidRDefault="008805FC" w:rsidP="00B0407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23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B0407B" w:rsidTr="00B0407B">
        <w:trPr>
          <w:trHeight w:val="216"/>
          <w:jc w:val="center"/>
        </w:trPr>
        <w:tc>
          <w:tcPr>
            <w:tcW w:w="1178" w:type="dxa"/>
            <w:vMerge w:val="restart"/>
            <w:shd w:val="clear" w:color="auto" w:fill="DAEEF3" w:themeFill="accent5" w:themeFillTint="33"/>
            <w:hideMark/>
          </w:tcPr>
          <w:p w:rsidR="008805FC" w:rsidRPr="00B0407B" w:rsidRDefault="00B0407B" w:rsidP="00B0407B">
            <w:pPr>
              <w:jc w:val="right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B0407B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47" w:type="dxa"/>
            <w:shd w:val="clear" w:color="auto" w:fill="DAEEF3" w:themeFill="accent5" w:themeFillTint="3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B0407B" w:rsidTr="00B0407B">
        <w:trPr>
          <w:trHeight w:val="216"/>
          <w:jc w:val="center"/>
        </w:trPr>
        <w:tc>
          <w:tcPr>
            <w:tcW w:w="1178" w:type="dxa"/>
            <w:vMerge/>
            <w:shd w:val="clear" w:color="auto" w:fill="DAEEF3" w:themeFill="accent5" w:themeFillTint="33"/>
            <w:vAlign w:val="center"/>
            <w:hideMark/>
          </w:tcPr>
          <w:p w:rsidR="008805FC" w:rsidRDefault="008805FC" w:rsidP="00063470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B0407B" w:rsidTr="00B0407B">
        <w:trPr>
          <w:trHeight w:val="216"/>
          <w:jc w:val="center"/>
        </w:trPr>
        <w:tc>
          <w:tcPr>
            <w:tcW w:w="1178" w:type="dxa"/>
            <w:vMerge/>
            <w:shd w:val="clear" w:color="auto" w:fill="DAEEF3" w:themeFill="accent5" w:themeFillTint="33"/>
            <w:vAlign w:val="center"/>
            <w:hideMark/>
          </w:tcPr>
          <w:p w:rsidR="008805FC" w:rsidRDefault="008805FC" w:rsidP="00063470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B0407B" w:rsidTr="00B0407B">
        <w:trPr>
          <w:trHeight w:val="216"/>
          <w:jc w:val="center"/>
        </w:trPr>
        <w:tc>
          <w:tcPr>
            <w:tcW w:w="1178" w:type="dxa"/>
            <w:vMerge/>
            <w:shd w:val="clear" w:color="auto" w:fill="DAEEF3" w:themeFill="accent5" w:themeFillTint="33"/>
            <w:vAlign w:val="center"/>
            <w:hideMark/>
          </w:tcPr>
          <w:p w:rsidR="008805FC" w:rsidRDefault="008805FC" w:rsidP="00063470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  <w:hideMark/>
          </w:tcPr>
          <w:p w:rsidR="008805FC" w:rsidRPr="00634C6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634C6C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00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02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86" w:type="dxa"/>
            <w:shd w:val="clear" w:color="auto" w:fill="DAEEF3" w:themeFill="accent5" w:themeFillTint="33"/>
            <w:vAlign w:val="center"/>
          </w:tcPr>
          <w:p w:rsidR="008805FC" w:rsidRDefault="008805FC" w:rsidP="0006347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E01968" w:rsidP="00F80EED">
      <w:pPr>
        <w:rPr>
          <w:sz w:val="12"/>
          <w:szCs w:val="12"/>
          <w:rtl/>
        </w:rPr>
      </w:pPr>
    </w:p>
    <w:sectPr w:rsidR="00BF3DB0" w:rsidRPr="00F80EED" w:rsidSect="00924C5D">
      <w:footerReference w:type="default" r:id="rId6"/>
      <w:pgSz w:w="16443" w:h="11907" w:orient="landscape" w:code="9"/>
      <w:pgMar w:top="284" w:right="1134" w:bottom="425" w:left="1418" w:header="57" w:footer="227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68" w:rsidRDefault="00E01968" w:rsidP="00A61A8F">
      <w:r>
        <w:separator/>
      </w:r>
    </w:p>
  </w:endnote>
  <w:endnote w:type="continuationSeparator" w:id="1">
    <w:p w:rsidR="00E01968" w:rsidRDefault="00E01968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68" w:rsidRDefault="00E01968" w:rsidP="00A61A8F">
      <w:r>
        <w:separator/>
      </w:r>
    </w:p>
  </w:footnote>
  <w:footnote w:type="continuationSeparator" w:id="1">
    <w:p w:rsidR="00E01968" w:rsidRDefault="00E01968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33B6"/>
    <w:rsid w:val="00027553"/>
    <w:rsid w:val="000320F4"/>
    <w:rsid w:val="0005361C"/>
    <w:rsid w:val="00056F92"/>
    <w:rsid w:val="00063470"/>
    <w:rsid w:val="000838C3"/>
    <w:rsid w:val="000B5F9D"/>
    <w:rsid w:val="000C367D"/>
    <w:rsid w:val="001175F1"/>
    <w:rsid w:val="00141C45"/>
    <w:rsid w:val="00146D7E"/>
    <w:rsid w:val="001557C0"/>
    <w:rsid w:val="001604D5"/>
    <w:rsid w:val="00192F20"/>
    <w:rsid w:val="001A35CB"/>
    <w:rsid w:val="001B5AD3"/>
    <w:rsid w:val="001D0724"/>
    <w:rsid w:val="001E22EC"/>
    <w:rsid w:val="001F5B28"/>
    <w:rsid w:val="002128D5"/>
    <w:rsid w:val="00223AED"/>
    <w:rsid w:val="002D470C"/>
    <w:rsid w:val="00320D3F"/>
    <w:rsid w:val="00322DA1"/>
    <w:rsid w:val="00322DF1"/>
    <w:rsid w:val="00366334"/>
    <w:rsid w:val="003C789E"/>
    <w:rsid w:val="003E3DE3"/>
    <w:rsid w:val="00413E34"/>
    <w:rsid w:val="0042074A"/>
    <w:rsid w:val="0049168A"/>
    <w:rsid w:val="004A5851"/>
    <w:rsid w:val="004D45BD"/>
    <w:rsid w:val="004E7F7E"/>
    <w:rsid w:val="004F6716"/>
    <w:rsid w:val="00552181"/>
    <w:rsid w:val="005623A2"/>
    <w:rsid w:val="005C6893"/>
    <w:rsid w:val="005C7114"/>
    <w:rsid w:val="00603B55"/>
    <w:rsid w:val="00634C6C"/>
    <w:rsid w:val="0063556C"/>
    <w:rsid w:val="006513BB"/>
    <w:rsid w:val="00682D34"/>
    <w:rsid w:val="006940C7"/>
    <w:rsid w:val="007178B9"/>
    <w:rsid w:val="00725052"/>
    <w:rsid w:val="00750086"/>
    <w:rsid w:val="0077377F"/>
    <w:rsid w:val="00784837"/>
    <w:rsid w:val="007B0F3B"/>
    <w:rsid w:val="007E1EB2"/>
    <w:rsid w:val="00812EF9"/>
    <w:rsid w:val="00820D1F"/>
    <w:rsid w:val="00877D2E"/>
    <w:rsid w:val="008805FC"/>
    <w:rsid w:val="008815CF"/>
    <w:rsid w:val="008E27F5"/>
    <w:rsid w:val="008E2B08"/>
    <w:rsid w:val="008F3FEE"/>
    <w:rsid w:val="0090136B"/>
    <w:rsid w:val="009017DC"/>
    <w:rsid w:val="00924C5D"/>
    <w:rsid w:val="00965973"/>
    <w:rsid w:val="009A46F8"/>
    <w:rsid w:val="009E1CFC"/>
    <w:rsid w:val="009E5391"/>
    <w:rsid w:val="009F06D1"/>
    <w:rsid w:val="00A4602D"/>
    <w:rsid w:val="00A52454"/>
    <w:rsid w:val="00A61A8F"/>
    <w:rsid w:val="00A8393C"/>
    <w:rsid w:val="00AD49C2"/>
    <w:rsid w:val="00AF5301"/>
    <w:rsid w:val="00B0407B"/>
    <w:rsid w:val="00B4514C"/>
    <w:rsid w:val="00B52AEF"/>
    <w:rsid w:val="00B550BB"/>
    <w:rsid w:val="00B8627E"/>
    <w:rsid w:val="00BA62EC"/>
    <w:rsid w:val="00BC5480"/>
    <w:rsid w:val="00C040B5"/>
    <w:rsid w:val="00C37E23"/>
    <w:rsid w:val="00C46CFA"/>
    <w:rsid w:val="00C6475D"/>
    <w:rsid w:val="00C73938"/>
    <w:rsid w:val="00C83BF4"/>
    <w:rsid w:val="00CA358B"/>
    <w:rsid w:val="00CB0361"/>
    <w:rsid w:val="00CD4B92"/>
    <w:rsid w:val="00CE36EB"/>
    <w:rsid w:val="00CE5B37"/>
    <w:rsid w:val="00CF4B6C"/>
    <w:rsid w:val="00D063B9"/>
    <w:rsid w:val="00D46C47"/>
    <w:rsid w:val="00D73525"/>
    <w:rsid w:val="00E01968"/>
    <w:rsid w:val="00E158CA"/>
    <w:rsid w:val="00E3108F"/>
    <w:rsid w:val="00E60660"/>
    <w:rsid w:val="00E9347C"/>
    <w:rsid w:val="00EA578C"/>
    <w:rsid w:val="00EC4661"/>
    <w:rsid w:val="00F12013"/>
    <w:rsid w:val="00F3400E"/>
    <w:rsid w:val="00F5646B"/>
    <w:rsid w:val="00F61CAD"/>
    <w:rsid w:val="00F6652E"/>
    <w:rsid w:val="00F80EED"/>
    <w:rsid w:val="00F83F1A"/>
    <w:rsid w:val="00F93B20"/>
    <w:rsid w:val="00FF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28</cp:revision>
  <dcterms:created xsi:type="dcterms:W3CDTF">2012-09-24T17:12:00Z</dcterms:created>
  <dcterms:modified xsi:type="dcterms:W3CDTF">2012-10-20T15:37:00Z</dcterms:modified>
</cp:coreProperties>
</file>